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B8" w:rsidRPr="007F1277" w:rsidRDefault="00844CB8" w:rsidP="007F1277">
      <w:pPr>
        <w:jc w:val="both"/>
        <w:rPr>
          <w:b/>
        </w:rPr>
      </w:pPr>
      <w:r w:rsidRPr="007F1277">
        <w:rPr>
          <w:b/>
        </w:rPr>
        <w:t>PROGRAMY MINISTRA ZDROWIA W ZAKRESIE W ZAKRESIE ROZWIĄZYWANIA PROBLEMÓW WYNIKAJĄCYCH Z HAZARDU ORAZ INNYCH UZALEŻNIEŃ BEHAWIORALNYCH  OBOWIĄZUJACE W LATACH 2011-2014</w:t>
      </w:r>
    </w:p>
    <w:p w:rsidR="00844CB8" w:rsidRPr="00844CB8" w:rsidRDefault="00844CB8" w:rsidP="007F1277">
      <w:pPr>
        <w:jc w:val="both"/>
      </w:pPr>
      <w:r w:rsidRPr="00844CB8">
        <w:t>W celu realizacji zapisów Ustawy o grach hazardowych określone zostały następujące programy Ministra Zdrowia, w zakresie rozwiązywania problemów wynikających z hazardu oraz innych uzależnień niestanowiących uzależnienia</w:t>
      </w:r>
      <w:r>
        <w:t xml:space="preserve"> od substancji psychoaktywnych. Poniższe programy obowiązywały w latach 2011</w:t>
      </w:r>
      <w:r w:rsidR="00B041AD">
        <w:t>-</w:t>
      </w:r>
      <w:r>
        <w:t xml:space="preserve">2014. </w:t>
      </w:r>
    </w:p>
    <w:p w:rsidR="00844CB8" w:rsidRPr="00844CB8" w:rsidRDefault="00844CB8" w:rsidP="007F1277">
      <w:pPr>
        <w:jc w:val="both"/>
      </w:pPr>
      <w:r w:rsidRPr="00844CB8">
        <w:rPr>
          <w:b/>
          <w:bCs/>
          <w:u w:val="single"/>
        </w:rPr>
        <w:t>Program I</w:t>
      </w:r>
      <w:r w:rsidRPr="00844CB8">
        <w:rPr>
          <w:b/>
          <w:bCs/>
        </w:rPr>
        <w:t>: Wspieranie badań naukowych dotyczących zjawiska uzależnienia od hazardu lub innych uzależnień niestanowiących uzależnienia od substancji  psychoaktywnych a także rozwiązywania problemów z tym związanych.</w:t>
      </w:r>
    </w:p>
    <w:p w:rsidR="00844CB8" w:rsidRPr="00844CB8" w:rsidRDefault="00844CB8" w:rsidP="007F1277">
      <w:pPr>
        <w:jc w:val="both"/>
      </w:pPr>
      <w:r w:rsidRPr="00844CB8">
        <w:t xml:space="preserve">Celem programu </w:t>
      </w:r>
      <w:r w:rsidR="007F1277">
        <w:t>była</w:t>
      </w:r>
      <w:r w:rsidRPr="00844CB8">
        <w:t xml:space="preserve"> realizacja zadań zmierzających do pozyskania wiedzy na temat rozpowszechnienia zjawiska hazardu i innych uzależnień behawioralnych w populacji ogólnej </w:t>
      </w:r>
      <w:r w:rsidR="007F1277">
        <w:br/>
      </w:r>
      <w:r w:rsidRPr="00844CB8">
        <w:t>i w wybranych grupach wiekowych; zdiagnozowania zasobów instytucjonalnych i osobowych; zweryfikowania skuteczności wybranych strategii, metod i narzędzi w zakresie profilaktyki i terapii uzależnień behawioralnych oraz określenia czynników chroniących i czynników ryzyka uzależnień behawioralnych.</w:t>
      </w:r>
    </w:p>
    <w:p w:rsidR="00844CB8" w:rsidRPr="00844CB8" w:rsidRDefault="00844CB8" w:rsidP="007F1277">
      <w:pPr>
        <w:jc w:val="both"/>
      </w:pPr>
      <w:r w:rsidRPr="00844CB8">
        <w:rPr>
          <w:b/>
          <w:bCs/>
          <w:u w:val="single"/>
        </w:rPr>
        <w:t>Program II</w:t>
      </w:r>
      <w:r w:rsidRPr="00844CB8">
        <w:rPr>
          <w:b/>
          <w:bCs/>
        </w:rPr>
        <w:t>: Podnoszenie jakości programów profilaktycznych i terapeutycznych w zakresie uzależnień od hazardu i innych uzależnień niestanowiących uzależnienia od  substancji psychoaktywnych.</w:t>
      </w:r>
    </w:p>
    <w:p w:rsidR="00844CB8" w:rsidRPr="00844CB8" w:rsidRDefault="00844CB8" w:rsidP="007F1277">
      <w:pPr>
        <w:jc w:val="both"/>
      </w:pPr>
      <w:r w:rsidRPr="00844CB8">
        <w:t>Realizacja zadań w ramach powyższego programu m</w:t>
      </w:r>
      <w:r w:rsidR="007F1277">
        <w:t>i</w:t>
      </w:r>
      <w:r w:rsidRPr="00844CB8">
        <w:t>a</w:t>
      </w:r>
      <w:r w:rsidR="007F1277">
        <w:t>ła</w:t>
      </w:r>
      <w:r w:rsidRPr="00844CB8">
        <w:t xml:space="preserve"> na celu zwiększenie kompetencji zawodowych realizatorów programów profilaktycznych i terapeutycznych; nabycie nowych umiejętności przez pracowników ośrodków gier losowych, sprzyjających kreowaniu postaw odpowiedzialnego grania.</w:t>
      </w:r>
    </w:p>
    <w:p w:rsidR="00844CB8" w:rsidRPr="00844CB8" w:rsidRDefault="00844CB8" w:rsidP="007F1277">
      <w:pPr>
        <w:jc w:val="both"/>
      </w:pPr>
      <w:r w:rsidRPr="00844CB8">
        <w:rPr>
          <w:b/>
          <w:bCs/>
          <w:u w:val="single"/>
        </w:rPr>
        <w:t>Program III</w:t>
      </w:r>
      <w:r w:rsidRPr="00844CB8">
        <w:rPr>
          <w:b/>
          <w:bCs/>
        </w:rPr>
        <w:t xml:space="preserve">:  Profilaktyka uzależnienia od hazardu lub innych uzależnień </w:t>
      </w:r>
      <w:r w:rsidR="007F1277">
        <w:rPr>
          <w:b/>
          <w:bCs/>
        </w:rPr>
        <w:t>n</w:t>
      </w:r>
      <w:r w:rsidRPr="00844CB8">
        <w:rPr>
          <w:b/>
          <w:bCs/>
        </w:rPr>
        <w:t>iestanowiących  uzależnienia od substancji psychoaktywnych.</w:t>
      </w:r>
    </w:p>
    <w:p w:rsidR="00844CB8" w:rsidRPr="00844CB8" w:rsidRDefault="00844CB8" w:rsidP="007F1277">
      <w:pPr>
        <w:jc w:val="both"/>
      </w:pPr>
      <w:r w:rsidRPr="00844CB8">
        <w:t xml:space="preserve">Poprzez realizację zadań w ramach Programu </w:t>
      </w:r>
      <w:r w:rsidR="007F1277">
        <w:t xml:space="preserve">planowane było </w:t>
      </w:r>
      <w:r w:rsidRPr="00844CB8">
        <w:t>podniesienie wśród młodzieży świadomości ryzyka związanego z hazardem, kształtowanie postaw prozdrowotnych, wzmacnianie czynników chroniących przed patologicznym hazardem i innymi uzależnieniami behawioralnymi.</w:t>
      </w:r>
    </w:p>
    <w:p w:rsidR="00844CB8" w:rsidRPr="00844CB8" w:rsidRDefault="00844CB8" w:rsidP="007F1277">
      <w:pPr>
        <w:jc w:val="both"/>
      </w:pPr>
      <w:r w:rsidRPr="00844CB8">
        <w:rPr>
          <w:b/>
          <w:bCs/>
          <w:u w:val="single"/>
        </w:rPr>
        <w:t>Program IV</w:t>
      </w:r>
      <w:r w:rsidRPr="00844CB8">
        <w:rPr>
          <w:b/>
          <w:bCs/>
        </w:rPr>
        <w:t>:  Prowadzenie działań edukacyjno-informacyjnych w zakresie problematyki dotyczącej rozwiązywania problemów wynikających z uzależnień od hazardu lub innych uzależnień niestanowiących  uzależnienia od substancji psychoaktywnych.</w:t>
      </w:r>
    </w:p>
    <w:p w:rsidR="00844CB8" w:rsidRPr="00844CB8" w:rsidRDefault="00844CB8" w:rsidP="007F1277">
      <w:pPr>
        <w:jc w:val="both"/>
      </w:pPr>
      <w:r w:rsidRPr="00844CB8">
        <w:t xml:space="preserve">Celem zadań realizowanych w ramach Programu </w:t>
      </w:r>
      <w:r w:rsidR="007F1277">
        <w:t>było</w:t>
      </w:r>
      <w:r w:rsidRPr="00844CB8">
        <w:t xml:space="preserve"> uwrażliwienie społeczeństwa na zagrożenia związane z grami hazardowymi, zapewnienie dostępu do rzetelnych informacji na temat ryzyka jakie niesie ze sobą hazard i inne uzależnienia behawioralne oraz rozpowszechnienie wiedzy w tym zakresie.</w:t>
      </w:r>
    </w:p>
    <w:p w:rsidR="00844CB8" w:rsidRPr="00844CB8" w:rsidRDefault="00844CB8" w:rsidP="007F1277">
      <w:pPr>
        <w:jc w:val="both"/>
      </w:pPr>
      <w:r w:rsidRPr="00844CB8">
        <w:rPr>
          <w:b/>
          <w:bCs/>
          <w:u w:val="single"/>
        </w:rPr>
        <w:t>Program V</w:t>
      </w:r>
      <w:r w:rsidRPr="00844CB8">
        <w:rPr>
          <w:b/>
          <w:bCs/>
        </w:rPr>
        <w:t>:   Rozwiązywanie problemów wynikających z uzależnienia od hazardu lub innych uzależnień niestanowiących uzależnienia od substancji psychoaktywnych.</w:t>
      </w:r>
    </w:p>
    <w:p w:rsidR="00823DCA" w:rsidRDefault="00844CB8" w:rsidP="007F1277">
      <w:pPr>
        <w:jc w:val="both"/>
      </w:pPr>
      <w:r w:rsidRPr="00844CB8">
        <w:t>Program zmierzający do  ograniczenia szkód indywidualnych i społecznych wynikających z uzależnienia od hazardu i innych uzależnień behawioralnych, mający na celu zapewnienie dostępu do zróżnicowanej oferty oddziaływań pomocowych problemowym i patologicznym hazardzistom, osobom z innymi uzależnieniami behawioralnymi oraz ich bliskim i rodzinom.</w:t>
      </w:r>
      <w:bookmarkStart w:id="0" w:name="_GoBack"/>
      <w:bookmarkEnd w:id="0"/>
    </w:p>
    <w:sectPr w:rsidR="00823DCA" w:rsidSect="007F127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B8"/>
    <w:rsid w:val="007F1277"/>
    <w:rsid w:val="00823DCA"/>
    <w:rsid w:val="00844CB8"/>
    <w:rsid w:val="00B0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bozena.bajerowska</dc:creator>
  <cp:lastModifiedBy>bozena.bajerowska</cp:lastModifiedBy>
  <cp:revision>3</cp:revision>
  <dcterms:created xsi:type="dcterms:W3CDTF">2015-02-23T12:38:00Z</dcterms:created>
  <dcterms:modified xsi:type="dcterms:W3CDTF">2015-08-27T07:28:00Z</dcterms:modified>
</cp:coreProperties>
</file>