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50EF0545" w:rsidR="008E502C" w:rsidRPr="00147B6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</w:t>
      </w:r>
      <w:r w:rsidR="00E7523D" w:rsidRPr="00147B6C">
        <w:rPr>
          <w:rFonts w:ascii="Arial Narrow" w:eastAsia="Arial Narrow" w:hAnsi="Arial Narrow" w:cs="Arial Narrow"/>
          <w:b/>
          <w:color w:val="000000"/>
        </w:rPr>
        <w:t xml:space="preserve">Z ZAKRESU </w:t>
      </w:r>
      <w:r w:rsidR="00687D08" w:rsidRPr="00147B6C">
        <w:rPr>
          <w:rFonts w:ascii="Arial Narrow" w:eastAsia="Arial Narrow" w:hAnsi="Arial Narrow" w:cs="Arial Narrow"/>
          <w:b/>
          <w:color w:val="000000"/>
        </w:rPr>
        <w:t>ZDROWIA PUBLICZNEGO</w:t>
      </w:r>
      <w:r w:rsidR="00C0532C" w:rsidRPr="00147B6C">
        <w:rPr>
          <w:rFonts w:ascii="Arial Narrow" w:eastAsia="Arial Narrow" w:hAnsi="Arial Narrow" w:cs="Arial Narrow"/>
          <w:b/>
          <w:color w:val="000000"/>
        </w:rPr>
        <w:t xml:space="preserve"> określon</w:t>
      </w:r>
      <w:r w:rsidR="00687D08" w:rsidRPr="00147B6C">
        <w:rPr>
          <w:rFonts w:ascii="Arial Narrow" w:eastAsia="Arial Narrow" w:hAnsi="Arial Narrow" w:cs="Arial Narrow"/>
          <w:b/>
          <w:color w:val="000000"/>
        </w:rPr>
        <w:t>ego</w:t>
      </w:r>
      <w:r w:rsidR="00C0532C" w:rsidRPr="00147B6C">
        <w:rPr>
          <w:rFonts w:ascii="Arial Narrow" w:eastAsia="Arial Narrow" w:hAnsi="Arial Narrow" w:cs="Arial Narrow"/>
          <w:b/>
          <w:color w:val="000000"/>
        </w:rPr>
        <w:t xml:space="preserve"> w Narodowym Programie Zdrowia na lata 2021-2025</w:t>
      </w:r>
      <w:r w:rsidR="00E7523D" w:rsidRPr="00147B6C">
        <w:rPr>
          <w:rFonts w:ascii="Arial Narrow" w:eastAsia="Arial Narrow" w:hAnsi="Arial Narrow" w:cs="Arial Narrow"/>
          <w:b/>
          <w:color w:val="000000"/>
        </w:rPr>
        <w:t xml:space="preserve"> DOFINANSOWANEGO </w:t>
      </w:r>
      <w:r w:rsidR="001C2271" w:rsidRPr="00147B6C">
        <w:rPr>
          <w:rFonts w:ascii="Arial Narrow" w:eastAsia="Arial Narrow" w:hAnsi="Arial Narrow" w:cs="Arial Narrow"/>
          <w:b/>
          <w:color w:val="000000"/>
        </w:rPr>
        <w:t>ZE </w:t>
      </w:r>
      <w:r w:rsidRPr="00147B6C"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 w:rsidRPr="00147B6C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 w:rsidRPr="00147B6C">
        <w:rPr>
          <w:rFonts w:ascii="Arial Narrow" w:eastAsia="Arial Narrow" w:hAnsi="Arial Narrow" w:cs="Arial Narrow"/>
          <w:b/>
          <w:color w:val="000000"/>
        </w:rPr>
        <w:t xml:space="preserve"> ZDROWIA</w:t>
      </w:r>
      <w:r w:rsidRPr="00147B6C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008C9AFC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147B6C"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  <w:showingPlcHdr/>
        </w:sdtPr>
        <w:sdtEndPr/>
        <w:sdtContent>
          <w:r w:rsidR="00147B6C" w:rsidRPr="00147B6C">
            <w:t xml:space="preserve">     </w:t>
          </w:r>
        </w:sdtContent>
      </w:sdt>
      <w:r w:rsidRPr="00147B6C"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 w:rsidRPr="00147B6C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147B6C">
        <w:rPr>
          <w:rFonts w:ascii="Arial Narrow" w:hAnsi="Arial Narrow"/>
        </w:rPr>
        <w:t>t.j</w:t>
      </w:r>
      <w:proofErr w:type="spellEnd"/>
      <w:r w:rsidR="005F0325" w:rsidRPr="00147B6C">
        <w:rPr>
          <w:rFonts w:ascii="Arial Narrow" w:hAnsi="Arial Narrow"/>
        </w:rPr>
        <w:t>. Dz. U. z 2020 r.</w:t>
      </w:r>
      <w:r w:rsidR="00A11522" w:rsidRPr="00147B6C">
        <w:rPr>
          <w:rFonts w:ascii="Arial Narrow" w:hAnsi="Arial Narrow"/>
        </w:rPr>
        <w:t>,</w:t>
      </w:r>
      <w:r w:rsidR="005F0325" w:rsidRPr="00147B6C">
        <w:rPr>
          <w:rFonts w:ascii="Arial Narrow" w:hAnsi="Arial Narrow"/>
        </w:rPr>
        <w:t xml:space="preserve"> poz. 2094 z </w:t>
      </w:r>
      <w:proofErr w:type="spellStart"/>
      <w:r w:rsidR="005F0325" w:rsidRPr="00147B6C">
        <w:rPr>
          <w:rFonts w:ascii="Arial Narrow" w:hAnsi="Arial Narrow"/>
        </w:rPr>
        <w:t>późn</w:t>
      </w:r>
      <w:proofErr w:type="spellEnd"/>
      <w:r w:rsidR="005F0325" w:rsidRPr="00147B6C">
        <w:rPr>
          <w:rFonts w:ascii="Arial Narrow" w:hAnsi="Arial Narrow"/>
        </w:rPr>
        <w:t>. zm.</w:t>
      </w:r>
      <w:r w:rsidRPr="00147B6C"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 w:rsidRPr="00147B6C"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 w:rsidRPr="00147B6C"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 w:rsidRPr="00147B6C">
            <w:rPr>
              <w:rFonts w:ascii="Arial Narrow" w:eastAsia="Arial Narrow" w:hAnsi="Arial Narrow" w:cs="Arial Narrow"/>
              <w:color w:val="000000"/>
            </w:rPr>
            <w:t>art. 2</w:t>
          </w:r>
          <w:r w:rsidR="00453A6B" w:rsidRPr="00147B6C">
            <w:rPr>
              <w:rFonts w:ascii="Arial Narrow" w:eastAsia="Arial Narrow" w:hAnsi="Arial Narrow" w:cs="Arial Narrow"/>
              <w:color w:val="000000"/>
            </w:rPr>
            <w:t xml:space="preserve"> i</w:t>
          </w:r>
          <w:r w:rsidRPr="00147B6C">
            <w:rPr>
              <w:rFonts w:ascii="Arial Narrow" w:eastAsia="Arial Narrow" w:hAnsi="Arial Narrow" w:cs="Arial Narrow"/>
              <w:color w:val="000000"/>
            </w:rPr>
            <w:t xml:space="preserve">  </w:t>
          </w:r>
        </w:sdtContent>
      </w:sdt>
      <w:r w:rsidRPr="00147B6C"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 w:rsidRPr="00147B6C"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 w:rsidRPr="00147B6C">
        <w:rPr>
          <w:rFonts w:ascii="Arial Narrow" w:eastAsia="Arial Narrow" w:hAnsi="Arial Narrow" w:cs="Arial Narrow"/>
          <w:color w:val="000000"/>
        </w:rPr>
        <w:t xml:space="preserve"> ustawy z dnia </w:t>
      </w:r>
      <w:r w:rsidRPr="00147B6C"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147B6C">
        <w:rPr>
          <w:rFonts w:ascii="Arial Narrow" w:hAnsi="Arial Narrow"/>
        </w:rPr>
        <w:t>t.j</w:t>
      </w:r>
      <w:proofErr w:type="spellEnd"/>
      <w:r w:rsidR="005F0325" w:rsidRPr="00147B6C">
        <w:rPr>
          <w:rFonts w:ascii="Arial Narrow" w:hAnsi="Arial Narrow"/>
        </w:rPr>
        <w:t>. Dz. U. z 2021 r.</w:t>
      </w:r>
      <w:r w:rsidR="00A11522" w:rsidRPr="00147B6C">
        <w:rPr>
          <w:rFonts w:ascii="Arial Narrow" w:hAnsi="Arial Narrow"/>
        </w:rPr>
        <w:t>,</w:t>
      </w:r>
      <w:r w:rsidR="005F0325" w:rsidRPr="00147B6C">
        <w:rPr>
          <w:rFonts w:ascii="Arial Narrow" w:hAnsi="Arial Narrow"/>
        </w:rPr>
        <w:t xml:space="preserve"> poz. 183</w:t>
      </w:r>
      <w:r w:rsidR="005B5222" w:rsidRPr="00147B6C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Dyrektor Krajowego Biura do Spraw Przeciwdziałania Narkomanii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6D9D6553" w:rsidR="008E502C" w:rsidRPr="00CC344E" w:rsidRDefault="005C424F" w:rsidP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10 </w:t>
            </w:r>
            <w:r w:rsidR="00C0532C">
              <w:rPr>
                <w:rFonts w:ascii="Arial Narrow" w:eastAsia="Arial Narrow" w:hAnsi="Arial Narrow" w:cs="Arial Narrow"/>
                <w:b/>
              </w:rPr>
              <w:t>czerwca</w:t>
            </w:r>
            <w:r w:rsidR="00A11522">
              <w:rPr>
                <w:rFonts w:ascii="Arial Narrow" w:eastAsia="Arial Narrow" w:hAnsi="Arial Narrow" w:cs="Arial Narrow"/>
                <w:b/>
              </w:rPr>
              <w:t xml:space="preserve"> 2021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72F5E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56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będzie wymagane na etapie przedkładania preliminarza, o którym mowa w pkt   38  Szczegółowych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7DFB1239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Termin rozpoczęcia realizacji nie może być planowany przed </w:t>
      </w:r>
      <w:sdt>
        <w:sdtPr>
          <w:tag w:val="goog_rdk_12"/>
          <w:id w:val="2100749856"/>
        </w:sdtPr>
        <w:sdtEndPr/>
        <w:sdtContent>
          <w:sdt>
            <w:sdtPr>
              <w:tag w:val="goog_rdk_13"/>
              <w:id w:val="-879707678"/>
            </w:sdtPr>
            <w:sdtEndPr/>
            <w:sdtContent/>
          </w:sdt>
        </w:sdtContent>
      </w:sdt>
      <w:r w:rsidR="00F941D0" w:rsidRPr="00F941D0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04 maja </w:t>
      </w:r>
      <w:r w:rsidR="0060188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2</w:t>
      </w:r>
      <w:r w:rsidR="00F941D0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021 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zwięzły, nie przekraczać 3 stron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narkotyków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>
        <w:trPr>
          <w:trHeight w:val="20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lastRenderedPageBreak/>
              <w:t>B. Zasadność teoretyczna i empiryczna przyjętych założeń projektu.</w:t>
            </w:r>
          </w:p>
          <w:p w14:paraId="17007B8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00BDEC0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tabeli. W przypadku braku uzasadnienia lub braku opisu działania, może ono nie zostać przyjęte do realizacji. </w:t>
      </w:r>
    </w:p>
    <w:p w14:paraId="11151C4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Dofinansowanie nie będzie udzielane na działania określone w pkt  16 Szczegółowych Warunków Konkursu.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określić wskaźniki liczbowe dotyczące realizacji działań/projektu oraz opisać stopień wpływu projektu na ograniczenie zidentyfikowanego problemu/ złagodzenia jego skutków.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zgodnie z pkt 25 pkt 3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68443B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(Dz. U.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z 2019 r.,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poz. 2019 z </w:t>
      </w:r>
      <w:proofErr w:type="spellStart"/>
      <w:r w:rsidR="00680C4C" w:rsidRPr="00DA2680">
        <w:rPr>
          <w:rFonts w:ascii="Arial Narrow" w:hAnsi="Arial Narrow"/>
          <w:i/>
          <w:iCs/>
          <w:sz w:val="16"/>
          <w:szCs w:val="16"/>
        </w:rPr>
        <w:t>późn</w:t>
      </w:r>
      <w:proofErr w:type="spellEnd"/>
      <w:r w:rsidR="00680C4C" w:rsidRPr="00DA2680">
        <w:rPr>
          <w:rFonts w:ascii="Arial Narrow" w:hAnsi="Arial Narrow"/>
          <w:i/>
          <w:iCs/>
          <w:sz w:val="16"/>
          <w:szCs w:val="16"/>
        </w:rPr>
        <w:t>. zm.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 Wnioskodawcy składający projekt przewidziany do realizacji wyłącznie na 1 rok wypełniają tylko część dotyczącą 2021 roku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1275"/>
        <w:gridCol w:w="709"/>
        <w:gridCol w:w="1418"/>
        <w:gridCol w:w="708"/>
        <w:gridCol w:w="1418"/>
        <w:gridCol w:w="850"/>
      </w:tblGrid>
      <w:tr w:rsidR="008E502C" w14:paraId="0309A4B9" w14:textId="77777777">
        <w:trPr>
          <w:trHeight w:val="437"/>
        </w:trPr>
        <w:tc>
          <w:tcPr>
            <w:tcW w:w="3970" w:type="dxa"/>
            <w:gridSpan w:val="2"/>
            <w:vMerge w:val="restart"/>
            <w:shd w:val="clear" w:color="auto" w:fill="E6E6E6"/>
          </w:tcPr>
          <w:p w14:paraId="77B8C8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E11B7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26" w:type="dxa"/>
            <w:gridSpan w:val="2"/>
            <w:vAlign w:val="center"/>
          </w:tcPr>
          <w:p w14:paraId="04E730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2"/>
            <w:vAlign w:val="center"/>
          </w:tcPr>
          <w:p w14:paraId="342ED0B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8E502C" w14:paraId="66F9BC1B" w14:textId="77777777">
        <w:trPr>
          <w:trHeight w:val="437"/>
        </w:trPr>
        <w:tc>
          <w:tcPr>
            <w:tcW w:w="3970" w:type="dxa"/>
            <w:gridSpan w:val="2"/>
            <w:vMerge/>
            <w:shd w:val="clear" w:color="auto" w:fill="E6E6E6"/>
          </w:tcPr>
          <w:p w14:paraId="2400EF14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E089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14:paraId="0B0D2B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135C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</w:tcPr>
          <w:p w14:paraId="6A978F4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5360D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850" w:type="dxa"/>
          </w:tcPr>
          <w:p w14:paraId="463B2B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E502C" w14:paraId="7C0F525C" w14:textId="77777777">
        <w:trPr>
          <w:trHeight w:val="437"/>
        </w:trPr>
        <w:tc>
          <w:tcPr>
            <w:tcW w:w="392" w:type="dxa"/>
            <w:shd w:val="clear" w:color="auto" w:fill="E6E6E6"/>
          </w:tcPr>
          <w:p w14:paraId="15B257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0DF8F1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5" w:type="dxa"/>
          </w:tcPr>
          <w:p w14:paraId="2B81CA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D3383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2C37F6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9F55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55DC2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0900BA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09EB15" w14:textId="77777777">
        <w:tc>
          <w:tcPr>
            <w:tcW w:w="392" w:type="dxa"/>
            <w:shd w:val="clear" w:color="auto" w:fill="E6E6E6"/>
          </w:tcPr>
          <w:p w14:paraId="72D78B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21C40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20DC70D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75" w:type="dxa"/>
          </w:tcPr>
          <w:p w14:paraId="43E0D2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2F4700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67B1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B8B7D1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14A6C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1F34AE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CE4ADE1" w14:textId="77777777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176362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5" w:type="dxa"/>
          </w:tcPr>
          <w:p w14:paraId="5AB91A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0A3110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74A0D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EE341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F418D5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0D740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8791950" w14:textId="7777777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ED9EA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5" w:type="dxa"/>
          </w:tcPr>
          <w:p w14:paraId="5C102D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73B19EB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022E0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5515BD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E00CE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026F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614F29" w14:textId="77777777">
        <w:trPr>
          <w:trHeight w:val="493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832523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5" w:type="dxa"/>
          </w:tcPr>
          <w:p w14:paraId="51868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315348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6322AC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443FBD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C54E6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1BE6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5189183" w14:textId="77777777">
        <w:trPr>
          <w:trHeight w:val="711"/>
        </w:trPr>
        <w:tc>
          <w:tcPr>
            <w:tcW w:w="392" w:type="dxa"/>
            <w:shd w:val="clear" w:color="auto" w:fill="E6E6E6"/>
          </w:tcPr>
          <w:p w14:paraId="752695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5B98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5" w:type="dxa"/>
          </w:tcPr>
          <w:p w14:paraId="4A0F27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42700B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F7DC5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70B69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BD070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687DC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F95EBEB" w14:textId="77777777">
        <w:tc>
          <w:tcPr>
            <w:tcW w:w="3970" w:type="dxa"/>
            <w:gridSpan w:val="2"/>
            <w:shd w:val="clear" w:color="auto" w:fill="E6E6E6"/>
            <w:vAlign w:val="center"/>
          </w:tcPr>
          <w:p w14:paraId="0A930C6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5" w:type="dxa"/>
            <w:vAlign w:val="center"/>
          </w:tcPr>
          <w:p w14:paraId="464FC60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14:paraId="7D6BCE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CAD2B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14:paraId="7A6D75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2E42E6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36D4C1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 każdego zaplanowanego do realizacji działania powinien zostać uwzględniony w poniższej tabeli i mieć odzwierciedlenie w opisie działań planowanych do realizacji w ramach projektu w części II, pkt 12 wniosku.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Podane w taryfikatorze stawki godzinowe zawierają wyłącznie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CC5658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5A69D0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nioskodawca posiada doświadczenie w zakresie wykonywania projektów o podobnym charakterze, w tym dotyczących przeciwdziałania  narkomanii.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77777777" w:rsidR="008E502C" w:rsidRDefault="008A20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 NARKOMANII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8A20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77777777" w:rsidR="008E502C" w:rsidRDefault="008A20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C. DOŚWIADCZENIE REALIZATORÓW W ZAKRESIE PROBLEMATYKI  PRZECIWDZIAŁANIA NARKOMANII 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5466943E" w:rsidR="008E502C" w:rsidRPr="003908F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 w:rsidRPr="003908FC"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 w:rsidRPr="003908FC"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 w:rsidRPr="003908FC"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3908FC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3908FC">
        <w:rPr>
          <w:rFonts w:ascii="Arial Narrow" w:hAnsi="Arial Narrow"/>
        </w:rPr>
        <w:t>późn</w:t>
      </w:r>
      <w:proofErr w:type="spellEnd"/>
      <w:r w:rsidR="00680C4C" w:rsidRPr="003908FC">
        <w:rPr>
          <w:rFonts w:ascii="Arial Narrow" w:hAnsi="Arial Narrow"/>
        </w:rPr>
        <w:t>. zm.</w:t>
      </w:r>
      <w:r w:rsidRPr="003908FC">
        <w:rPr>
          <w:rFonts w:ascii="Arial Narrow" w:eastAsia="Arial Narrow" w:hAnsi="Arial Narrow" w:cs="Arial Narrow"/>
          <w:color w:val="000000"/>
        </w:rPr>
        <w:t>, dalej: ROD</w:t>
      </w:r>
      <w:r w:rsidR="003E502C" w:rsidRPr="003908FC">
        <w:rPr>
          <w:rFonts w:ascii="Arial Narrow" w:eastAsia="Arial Narrow" w:hAnsi="Arial Narrow" w:cs="Arial Narrow"/>
          <w:color w:val="000000"/>
        </w:rPr>
        <w:t>O oraz</w:t>
      </w:r>
      <w:r w:rsidRPr="003908FC"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3908FC">
        <w:rPr>
          <w:rFonts w:ascii="Arial Narrow" w:hAnsi="Arial Narrow"/>
        </w:rPr>
        <w:t>t.j</w:t>
      </w:r>
      <w:proofErr w:type="spellEnd"/>
      <w:r w:rsidR="00680C4C" w:rsidRPr="003908FC">
        <w:rPr>
          <w:rFonts w:ascii="Arial Narrow" w:hAnsi="Arial Narrow"/>
        </w:rPr>
        <w:t>. Dz. U. z 2019 r. poz. 1781</w:t>
      </w:r>
      <w:r w:rsidRPr="003908FC"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Pr="003908F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3908FC"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 w:rsidRPr="003908FC">
        <w:rPr>
          <w:rFonts w:ascii="Arial Narrow" w:eastAsia="Arial Narrow" w:hAnsi="Arial Narrow" w:cs="Arial Narrow"/>
          <w:color w:val="000000"/>
        </w:rPr>
        <w:t xml:space="preserve">wym rejestrem lub </w:t>
      </w:r>
      <w:r w:rsidRPr="003908FC"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3908FC">
        <w:rPr>
          <w:rFonts w:ascii="Arial Narrow" w:eastAsia="Arial Narrow" w:hAnsi="Arial Narrow" w:cs="Arial Narrow"/>
          <w:color w:val="000000"/>
        </w:rPr>
        <w:t>Wszystkie podane we wniosku oraz załącznikach informacje są zgodne z</w:t>
      </w:r>
      <w:bookmarkStart w:id="1" w:name="_GoBack"/>
      <w:bookmarkEnd w:id="1"/>
      <w:r>
        <w:rPr>
          <w:rFonts w:ascii="Arial Narrow" w:eastAsia="Arial Narrow" w:hAnsi="Arial Narrow" w:cs="Arial Narrow"/>
          <w:color w:val="000000"/>
        </w:rPr>
        <w:t xml:space="preserve">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AC5D" w14:textId="77777777" w:rsidR="008A20D7" w:rsidRDefault="008A20D7">
      <w:pPr>
        <w:spacing w:line="240" w:lineRule="auto"/>
        <w:ind w:left="0" w:hanging="2"/>
      </w:pPr>
      <w:r>
        <w:separator/>
      </w:r>
    </w:p>
  </w:endnote>
  <w:endnote w:type="continuationSeparator" w:id="0">
    <w:p w14:paraId="7748606A" w14:textId="77777777" w:rsidR="008A20D7" w:rsidRDefault="008A20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C133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DF5F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08FC">
      <w:rPr>
        <w:noProof/>
        <w:color w:val="000000"/>
      </w:rPr>
      <w:t>16</w:t>
    </w:r>
    <w:r>
      <w:rPr>
        <w:color w:val="000000"/>
      </w:rPr>
      <w:fldChar w:fldCharType="end"/>
    </w:r>
  </w:p>
  <w:p w14:paraId="497A021F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6AC8" w14:textId="77777777" w:rsidR="00CA6DE4" w:rsidRDefault="00CA6DE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D389F" w14:textId="77777777" w:rsidR="008A20D7" w:rsidRDefault="008A20D7">
      <w:pPr>
        <w:spacing w:line="240" w:lineRule="auto"/>
        <w:ind w:left="0" w:hanging="2"/>
      </w:pPr>
      <w:r>
        <w:separator/>
      </w:r>
    </w:p>
  </w:footnote>
  <w:footnote w:type="continuationSeparator" w:id="0">
    <w:p w14:paraId="2A9030D1" w14:textId="77777777" w:rsidR="008A20D7" w:rsidRDefault="008A20D7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CA6DE4" w:rsidRDefault="00CA6DE4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7777777" w:rsidR="00CA6DE4" w:rsidRDefault="00CA6DE4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Biuro do Spraw Przeciwdziałania Narkomanii</w:t>
      </w:r>
    </w:p>
  </w:footnote>
  <w:footnote w:id="4">
    <w:p w14:paraId="5456A70C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CA6DE4" w:rsidRDefault="00CA6DE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49F8" w14:textId="77777777" w:rsidR="00CA6DE4" w:rsidRDefault="00CA6DE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FD0C" w14:textId="6D7F712E" w:rsidR="00CA6DE4" w:rsidRPr="00A11522" w:rsidRDefault="00CA6DE4" w:rsidP="00A11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hAnsi="Arial Narrow"/>
        <w:i/>
        <w:sz w:val="16"/>
        <w:szCs w:val="16"/>
      </w:rPr>
    </w:pPr>
    <w:r w:rsidRPr="00147B6C">
      <w:rPr>
        <w:rFonts w:ascii="Arial Narrow" w:eastAsia="Arial Narrow" w:hAnsi="Arial Narrow" w:cs="Arial Narrow"/>
        <w:i/>
        <w:sz w:val="16"/>
        <w:szCs w:val="16"/>
      </w:rPr>
      <w:t xml:space="preserve">Załącznik nr 4 do </w:t>
    </w:r>
    <w:r w:rsidRPr="00147B6C">
      <w:rPr>
        <w:rFonts w:ascii="Arial Narrow" w:hAnsi="Arial Narrow"/>
        <w:i/>
        <w:sz w:val="16"/>
        <w:szCs w:val="16"/>
      </w:rPr>
      <w:t xml:space="preserve">Zarządzenia nr </w:t>
    </w:r>
    <w:r w:rsidR="00CB146E" w:rsidRPr="00147B6C">
      <w:rPr>
        <w:rFonts w:ascii="Arial Narrow" w:hAnsi="Arial Narrow"/>
        <w:i/>
        <w:sz w:val="16"/>
        <w:szCs w:val="16"/>
      </w:rPr>
      <w:t>21/</w:t>
    </w:r>
    <w:r w:rsidRPr="00147B6C">
      <w:rPr>
        <w:rFonts w:ascii="Arial Narrow" w:hAnsi="Arial Narrow"/>
        <w:i/>
        <w:sz w:val="16"/>
        <w:szCs w:val="16"/>
      </w:rPr>
      <w:t xml:space="preserve">2021 Dyrektora Krajowego Biura do Spraw Przeciwdziałania Narkomanii z dnia </w:t>
    </w:r>
    <w:r w:rsidR="005C424F" w:rsidRPr="00147B6C">
      <w:rPr>
        <w:rFonts w:ascii="Arial Narrow" w:hAnsi="Arial Narrow"/>
        <w:i/>
        <w:sz w:val="16"/>
        <w:szCs w:val="16"/>
      </w:rPr>
      <w:t>20</w:t>
    </w:r>
    <w:r w:rsidRPr="00147B6C">
      <w:rPr>
        <w:rFonts w:ascii="Arial Narrow" w:hAnsi="Arial Narrow"/>
        <w:i/>
        <w:sz w:val="16"/>
        <w:szCs w:val="16"/>
      </w:rPr>
      <w:t>.</w:t>
    </w:r>
    <w:r w:rsidR="00C0532C" w:rsidRPr="00147B6C">
      <w:rPr>
        <w:rFonts w:ascii="Arial Narrow" w:hAnsi="Arial Narrow"/>
        <w:i/>
        <w:sz w:val="16"/>
        <w:szCs w:val="16"/>
      </w:rPr>
      <w:t>05</w:t>
    </w:r>
    <w:r w:rsidRPr="00147B6C">
      <w:rPr>
        <w:rFonts w:ascii="Arial Narrow" w:hAnsi="Arial Narrow"/>
        <w:i/>
        <w:sz w:val="16"/>
        <w:szCs w:val="16"/>
      </w:rPr>
      <w:t>.2021 r.</w:t>
    </w:r>
    <w:r w:rsidRPr="00147B6C">
      <w:rPr>
        <w:rFonts w:ascii="Arial Narrow" w:hAnsi="Arial Narrow" w:cs="Arial"/>
        <w:b/>
        <w:sz w:val="22"/>
        <w:szCs w:val="22"/>
      </w:rPr>
      <w:t xml:space="preserve"> </w:t>
    </w:r>
    <w:r w:rsidRPr="00147B6C">
      <w:rPr>
        <w:rFonts w:ascii="Arial Narrow" w:hAnsi="Arial Narrow" w:cs="Arial"/>
        <w:i/>
        <w:sz w:val="16"/>
        <w:szCs w:val="16"/>
      </w:rPr>
      <w:t>w sprawie ogłoszenia o konkursie wniosków na realizację</w:t>
    </w:r>
    <w:r w:rsidR="00147B6C">
      <w:rPr>
        <w:rFonts w:ascii="Arial Narrow" w:hAnsi="Arial Narrow" w:cs="Arial"/>
        <w:i/>
        <w:sz w:val="16"/>
        <w:szCs w:val="16"/>
      </w:rPr>
      <w:t xml:space="preserve"> w roku 2</w:t>
    </w:r>
    <w:r w:rsidRPr="00147B6C">
      <w:rPr>
        <w:rFonts w:ascii="Arial Narrow" w:hAnsi="Arial Narrow" w:cs="Arial"/>
        <w:i/>
        <w:sz w:val="16"/>
        <w:szCs w:val="16"/>
      </w:rPr>
      <w:t xml:space="preserve">021 </w:t>
    </w:r>
    <w:r w:rsidR="00147B6C">
      <w:rPr>
        <w:rFonts w:ascii="Arial Narrow" w:hAnsi="Arial Narrow" w:cs="Arial"/>
        <w:i/>
        <w:sz w:val="16"/>
        <w:szCs w:val="16"/>
      </w:rPr>
      <w:t xml:space="preserve">oraz 2022 </w:t>
    </w:r>
    <w:r w:rsidR="00C0532C" w:rsidRPr="00147B6C">
      <w:rPr>
        <w:rFonts w:ascii="Arial Narrow" w:hAnsi="Arial Narrow" w:cs="Arial"/>
        <w:i/>
        <w:sz w:val="16"/>
        <w:szCs w:val="16"/>
      </w:rPr>
      <w:t xml:space="preserve">zadań </w:t>
    </w:r>
    <w:r w:rsidRPr="00147B6C">
      <w:rPr>
        <w:rFonts w:ascii="Arial Narrow" w:hAnsi="Arial Narrow" w:cs="Arial"/>
        <w:i/>
        <w:sz w:val="16"/>
        <w:szCs w:val="16"/>
      </w:rPr>
      <w:t xml:space="preserve">z zakresu </w:t>
    </w:r>
    <w:r w:rsidR="00453A6B" w:rsidRPr="00147B6C">
      <w:rPr>
        <w:rFonts w:ascii="Arial Narrow" w:hAnsi="Arial Narrow" w:cs="Arial"/>
        <w:i/>
        <w:sz w:val="16"/>
        <w:szCs w:val="16"/>
      </w:rPr>
      <w:t>ZDROWIA PUBLICZNEGO</w:t>
    </w:r>
    <w:r w:rsidR="00C0532C" w:rsidRPr="00147B6C">
      <w:rPr>
        <w:rFonts w:ascii="Arial Narrow" w:hAnsi="Arial Narrow" w:cs="Arial"/>
        <w:i/>
        <w:sz w:val="16"/>
        <w:szCs w:val="16"/>
      </w:rPr>
      <w:t xml:space="preserve"> określonych w Narodowym Programie Zdrowia na lata 2021-2025</w:t>
    </w:r>
    <w:r w:rsidRPr="00147B6C">
      <w:rPr>
        <w:rFonts w:ascii="Arial Narrow" w:hAnsi="Arial Narrow" w:cs="Arial"/>
        <w:i/>
        <w:sz w:val="16"/>
        <w:szCs w:val="16"/>
      </w:rPr>
      <w:t xml:space="preserve"> dofinansowan</w:t>
    </w:r>
    <w:r w:rsidR="00453A6B" w:rsidRPr="00147B6C">
      <w:rPr>
        <w:rFonts w:ascii="Arial Narrow" w:hAnsi="Arial Narrow" w:cs="Arial"/>
        <w:i/>
        <w:sz w:val="16"/>
        <w:szCs w:val="16"/>
      </w:rPr>
      <w:t>ych</w:t>
    </w:r>
    <w:r w:rsidRPr="00147B6C">
      <w:rPr>
        <w:rFonts w:ascii="Arial Narrow" w:hAnsi="Arial Narrow" w:cs="Arial"/>
        <w:i/>
        <w:sz w:val="16"/>
        <w:szCs w:val="16"/>
      </w:rPr>
      <w:t xml:space="preserve"> ze środków Funduszu Rozwiązywania Problemów Hazardowych  pozostających w dyspozycji Ministra Zdrowia oraz powołania Komisji Konkursowej</w:t>
    </w:r>
  </w:p>
  <w:p w14:paraId="7E938827" w14:textId="77777777" w:rsidR="00CA6DE4" w:rsidRDefault="00CA6DE4" w:rsidP="00A11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AC6F" w14:textId="77777777" w:rsidR="00CA6DE4" w:rsidRDefault="00CA6DE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D424E"/>
    <w:rsid w:val="00110720"/>
    <w:rsid w:val="001256E6"/>
    <w:rsid w:val="00147B6C"/>
    <w:rsid w:val="001708EA"/>
    <w:rsid w:val="00172141"/>
    <w:rsid w:val="00193992"/>
    <w:rsid w:val="001C2271"/>
    <w:rsid w:val="001D7DA2"/>
    <w:rsid w:val="001F750E"/>
    <w:rsid w:val="0021441B"/>
    <w:rsid w:val="002B173F"/>
    <w:rsid w:val="002B5F82"/>
    <w:rsid w:val="002E0D57"/>
    <w:rsid w:val="002F706B"/>
    <w:rsid w:val="002F7C1A"/>
    <w:rsid w:val="003045B3"/>
    <w:rsid w:val="00362262"/>
    <w:rsid w:val="00367E70"/>
    <w:rsid w:val="0037598C"/>
    <w:rsid w:val="003908FC"/>
    <w:rsid w:val="003E502C"/>
    <w:rsid w:val="00405E4F"/>
    <w:rsid w:val="004100A9"/>
    <w:rsid w:val="00453A6B"/>
    <w:rsid w:val="004624DD"/>
    <w:rsid w:val="00471DAC"/>
    <w:rsid w:val="00471E9A"/>
    <w:rsid w:val="004C3090"/>
    <w:rsid w:val="004D421F"/>
    <w:rsid w:val="00500049"/>
    <w:rsid w:val="00501841"/>
    <w:rsid w:val="00505F42"/>
    <w:rsid w:val="00533745"/>
    <w:rsid w:val="00542721"/>
    <w:rsid w:val="005459E9"/>
    <w:rsid w:val="005A69D0"/>
    <w:rsid w:val="005B5222"/>
    <w:rsid w:val="005B6C53"/>
    <w:rsid w:val="005C289D"/>
    <w:rsid w:val="005C424F"/>
    <w:rsid w:val="005D207B"/>
    <w:rsid w:val="005D7530"/>
    <w:rsid w:val="005F0325"/>
    <w:rsid w:val="005F2820"/>
    <w:rsid w:val="006006D3"/>
    <w:rsid w:val="00601889"/>
    <w:rsid w:val="00622BAA"/>
    <w:rsid w:val="00680C4C"/>
    <w:rsid w:val="00687D08"/>
    <w:rsid w:val="006D19CA"/>
    <w:rsid w:val="00711CCC"/>
    <w:rsid w:val="00740705"/>
    <w:rsid w:val="00774D9D"/>
    <w:rsid w:val="007B5663"/>
    <w:rsid w:val="007C1FE3"/>
    <w:rsid w:val="00804991"/>
    <w:rsid w:val="00884828"/>
    <w:rsid w:val="008A20D7"/>
    <w:rsid w:val="008B5D81"/>
    <w:rsid w:val="008C7847"/>
    <w:rsid w:val="008E502C"/>
    <w:rsid w:val="008F3E27"/>
    <w:rsid w:val="009056AF"/>
    <w:rsid w:val="00914867"/>
    <w:rsid w:val="0094240D"/>
    <w:rsid w:val="009473A8"/>
    <w:rsid w:val="00955132"/>
    <w:rsid w:val="009706E4"/>
    <w:rsid w:val="009E34C6"/>
    <w:rsid w:val="009E3DED"/>
    <w:rsid w:val="009E5A17"/>
    <w:rsid w:val="00A11522"/>
    <w:rsid w:val="00A35214"/>
    <w:rsid w:val="00A43E25"/>
    <w:rsid w:val="00A73629"/>
    <w:rsid w:val="00A9310D"/>
    <w:rsid w:val="00AB02E1"/>
    <w:rsid w:val="00AD5D13"/>
    <w:rsid w:val="00B02227"/>
    <w:rsid w:val="00B35A88"/>
    <w:rsid w:val="00B50705"/>
    <w:rsid w:val="00BB0CE3"/>
    <w:rsid w:val="00BF31FA"/>
    <w:rsid w:val="00BF3BAC"/>
    <w:rsid w:val="00C0532C"/>
    <w:rsid w:val="00CA667F"/>
    <w:rsid w:val="00CA6DE4"/>
    <w:rsid w:val="00CB146E"/>
    <w:rsid w:val="00CC23A3"/>
    <w:rsid w:val="00CC344E"/>
    <w:rsid w:val="00CC5658"/>
    <w:rsid w:val="00CD5264"/>
    <w:rsid w:val="00D01758"/>
    <w:rsid w:val="00D06335"/>
    <w:rsid w:val="00D66ADF"/>
    <w:rsid w:val="00DA2680"/>
    <w:rsid w:val="00DA2CC5"/>
    <w:rsid w:val="00DA7F08"/>
    <w:rsid w:val="00DC7C8C"/>
    <w:rsid w:val="00DE3248"/>
    <w:rsid w:val="00DE387C"/>
    <w:rsid w:val="00DF0091"/>
    <w:rsid w:val="00DF2F2F"/>
    <w:rsid w:val="00E46530"/>
    <w:rsid w:val="00E7523D"/>
    <w:rsid w:val="00E83DE4"/>
    <w:rsid w:val="00EC00CF"/>
    <w:rsid w:val="00F00678"/>
    <w:rsid w:val="00F16F95"/>
    <w:rsid w:val="00F3730B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C9092"/>
  <w15:docId w15:val="{A2B7EF67-5546-472B-B39C-74770EB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5089B0-23A5-425F-B546-FB9BFB98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3912</Words>
  <Characters>23473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kbpn</cp:lastModifiedBy>
  <cp:revision>3</cp:revision>
  <cp:lastPrinted>2021-03-08T09:40:00Z</cp:lastPrinted>
  <dcterms:created xsi:type="dcterms:W3CDTF">2021-05-17T11:46:00Z</dcterms:created>
  <dcterms:modified xsi:type="dcterms:W3CDTF">2021-05-17T11:47:00Z</dcterms:modified>
</cp:coreProperties>
</file>